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C3A1A" w14:textId="77777777" w:rsidR="00D708EE" w:rsidRDefault="00D708EE" w:rsidP="00D708EE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0E2B40" wp14:editId="777B9467">
            <wp:simplePos x="0" y="0"/>
            <wp:positionH relativeFrom="column">
              <wp:posOffset>2216</wp:posOffset>
            </wp:positionH>
            <wp:positionV relativeFrom="paragraph">
              <wp:posOffset>272</wp:posOffset>
            </wp:positionV>
            <wp:extent cx="2636353" cy="652767"/>
            <wp:effectExtent l="0" t="0" r="0" b="0"/>
            <wp:wrapThrough wrapText="bothSides">
              <wp:wrapPolygon edited="0">
                <wp:start x="156" y="0"/>
                <wp:lineTo x="0" y="1893"/>
                <wp:lineTo x="0" y="19560"/>
                <wp:lineTo x="3747" y="20822"/>
                <wp:lineTo x="21387" y="20822"/>
                <wp:lineTo x="21387" y="0"/>
                <wp:lineTo x="156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353" cy="65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</w:t>
      </w:r>
    </w:p>
    <w:p w14:paraId="2394BFA7" w14:textId="53948196" w:rsidR="00D708EE" w:rsidRPr="00481C1F" w:rsidRDefault="00D708EE" w:rsidP="00D708EE">
      <w:pPr>
        <w:widowControl w:val="0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>
        <w:t xml:space="preserve">  </w:t>
      </w:r>
      <w:r w:rsidRPr="00481C1F">
        <w:rPr>
          <w:b/>
          <w:bCs/>
          <w:color w:val="000000"/>
          <w:sz w:val="18"/>
          <w:szCs w:val="18"/>
        </w:rPr>
        <w:t>УСЛОВИЯ ПРОИЗВОДСТВА И РАЗМЕЩЕНИЯ РЕКЛАМЫ</w:t>
      </w:r>
    </w:p>
    <w:p w14:paraId="250923E0" w14:textId="388DAC6C" w:rsidR="003E727F" w:rsidRDefault="00D708EE">
      <w:r>
        <w:t xml:space="preserve">                    </w:t>
      </w:r>
    </w:p>
    <w:p w14:paraId="2E1C6ED3" w14:textId="13D458FD" w:rsidR="00D708EE" w:rsidRDefault="00D708EE"/>
    <w:p w14:paraId="43D82BEC" w14:textId="77777777" w:rsidR="00D708EE" w:rsidRDefault="00D708EE" w:rsidP="00D708EE">
      <w:pPr>
        <w:widowControl w:val="0"/>
        <w:tabs>
          <w:tab w:val="num" w:pos="420"/>
        </w:tabs>
        <w:autoSpaceDE w:val="0"/>
        <w:autoSpaceDN w:val="0"/>
        <w:adjustRightInd w:val="0"/>
        <w:jc w:val="both"/>
        <w:rPr>
          <w:b/>
          <w:color w:val="000000"/>
          <w:sz w:val="18"/>
          <w:szCs w:val="18"/>
        </w:rPr>
      </w:pPr>
    </w:p>
    <w:p w14:paraId="5DE13850" w14:textId="243A2C0E" w:rsidR="00310584" w:rsidRDefault="00310584" w:rsidP="00310584">
      <w:pPr>
        <w:widowControl w:val="0"/>
        <w:tabs>
          <w:tab w:val="num" w:pos="420"/>
        </w:tabs>
        <w:autoSpaceDE w:val="0"/>
        <w:autoSpaceDN w:val="0"/>
        <w:adjustRightInd w:val="0"/>
        <w:jc w:val="both"/>
        <w:rPr>
          <w:b/>
          <w:sz w:val="18"/>
          <w:szCs w:val="18"/>
        </w:rPr>
      </w:pPr>
      <w:bookmarkStart w:id="0" w:name="_GoBack"/>
      <w:r w:rsidRPr="00481C1F">
        <w:rPr>
          <w:b/>
          <w:color w:val="000000"/>
          <w:sz w:val="18"/>
          <w:szCs w:val="18"/>
        </w:rPr>
        <w:t>1.</w:t>
      </w:r>
      <w:r w:rsidRPr="00481C1F">
        <w:rPr>
          <w:color w:val="000000"/>
          <w:sz w:val="18"/>
          <w:szCs w:val="18"/>
        </w:rPr>
        <w:t xml:space="preserve"> </w:t>
      </w:r>
      <w:r w:rsidRPr="00481C1F">
        <w:rPr>
          <w:b/>
          <w:color w:val="000000"/>
          <w:sz w:val="18"/>
          <w:szCs w:val="18"/>
        </w:rPr>
        <w:t>Условия размещения рекламы</w:t>
      </w:r>
      <w:r w:rsidRPr="00481C1F">
        <w:rPr>
          <w:b/>
          <w:sz w:val="18"/>
          <w:szCs w:val="18"/>
        </w:rPr>
        <w:t xml:space="preserve"> в журнале «Справочник по недвижимости»:</w:t>
      </w:r>
    </w:p>
    <w:bookmarkEnd w:id="0"/>
    <w:p w14:paraId="66B8EA81" w14:textId="77777777" w:rsidR="00310584" w:rsidRPr="00481C1F" w:rsidRDefault="00310584" w:rsidP="00310584">
      <w:pPr>
        <w:widowControl w:val="0"/>
        <w:tabs>
          <w:tab w:val="num" w:pos="420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785B758" w14:textId="77777777" w:rsidR="00D708EE" w:rsidRPr="00481C1F" w:rsidRDefault="00D708EE" w:rsidP="00D708EE">
      <w:pPr>
        <w:widowControl w:val="0"/>
        <w:tabs>
          <w:tab w:val="num" w:pos="42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481C1F">
        <w:rPr>
          <w:b/>
          <w:sz w:val="18"/>
          <w:szCs w:val="18"/>
        </w:rPr>
        <w:t>1.</w:t>
      </w:r>
      <w:proofErr w:type="gramStart"/>
      <w:r w:rsidRPr="00481C1F">
        <w:rPr>
          <w:b/>
          <w:sz w:val="18"/>
          <w:szCs w:val="18"/>
        </w:rPr>
        <w:t>1.</w:t>
      </w:r>
      <w:r w:rsidRPr="00481C1F">
        <w:rPr>
          <w:sz w:val="18"/>
          <w:szCs w:val="18"/>
        </w:rPr>
        <w:t>Для</w:t>
      </w:r>
      <w:proofErr w:type="gramEnd"/>
      <w:r w:rsidRPr="00481C1F">
        <w:rPr>
          <w:sz w:val="18"/>
          <w:szCs w:val="18"/>
        </w:rPr>
        <w:t xml:space="preserve"> размещения в журнале, информация об отдельных вариантах недвижимости (строчная информация) и блочная информация предоставляется до 1</w:t>
      </w:r>
      <w:r>
        <w:rPr>
          <w:sz w:val="18"/>
          <w:szCs w:val="18"/>
        </w:rPr>
        <w:t>5</w:t>
      </w:r>
      <w:r w:rsidRPr="00481C1F">
        <w:rPr>
          <w:sz w:val="18"/>
          <w:szCs w:val="18"/>
        </w:rPr>
        <w:t xml:space="preserve">-00 четверга, предшествующего очередному выпуску журнала; блочная информация для размещения в </w:t>
      </w:r>
      <w:r w:rsidRPr="00481C1F">
        <w:rPr>
          <w:sz w:val="18"/>
          <w:szCs w:val="18"/>
          <w:lang w:val="en-US"/>
        </w:rPr>
        <w:t>premium</w:t>
      </w:r>
      <w:r w:rsidRPr="00481C1F">
        <w:rPr>
          <w:sz w:val="18"/>
          <w:szCs w:val="18"/>
        </w:rPr>
        <w:t>-блоке предоставляется до 12-00 четверга, предшествующего очередному выпуску журнала.</w:t>
      </w:r>
    </w:p>
    <w:p w14:paraId="0FD7A9FA" w14:textId="77777777" w:rsidR="00D708EE" w:rsidRPr="00481C1F" w:rsidRDefault="00D708EE" w:rsidP="00D708EE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81C1F">
        <w:rPr>
          <w:sz w:val="18"/>
          <w:szCs w:val="18"/>
        </w:rPr>
        <w:t xml:space="preserve">Строчная информация предоставляется Заказчиком Исполнителю посредством размещения в личном кабинете на сайте </w:t>
      </w:r>
      <w:hyperlink r:id="rId5" w:history="1">
        <w:r w:rsidRPr="00481C1F">
          <w:rPr>
            <w:rStyle w:val="a3"/>
            <w:sz w:val="18"/>
            <w:szCs w:val="18"/>
            <w:lang w:val="en-US"/>
          </w:rPr>
          <w:t>www</w:t>
        </w:r>
        <w:r w:rsidRPr="00481C1F">
          <w:rPr>
            <w:rStyle w:val="a3"/>
            <w:sz w:val="18"/>
            <w:szCs w:val="18"/>
          </w:rPr>
          <w:t>.</w:t>
        </w:r>
        <w:r w:rsidRPr="00481C1F">
          <w:rPr>
            <w:rStyle w:val="a3"/>
            <w:sz w:val="18"/>
            <w:szCs w:val="18"/>
            <w:lang w:val="en-US"/>
          </w:rPr>
          <w:t>spran</w:t>
        </w:r>
        <w:r w:rsidRPr="00481C1F">
          <w:rPr>
            <w:rStyle w:val="a3"/>
            <w:sz w:val="18"/>
            <w:szCs w:val="18"/>
          </w:rPr>
          <w:t>.</w:t>
        </w:r>
        <w:r w:rsidRPr="00481C1F">
          <w:rPr>
            <w:rStyle w:val="a3"/>
            <w:sz w:val="18"/>
            <w:szCs w:val="18"/>
            <w:lang w:val="en-US"/>
          </w:rPr>
          <w:t>ru</w:t>
        </w:r>
      </w:hyperlink>
      <w:r w:rsidRPr="00481C1F">
        <w:rPr>
          <w:sz w:val="18"/>
          <w:szCs w:val="18"/>
        </w:rPr>
        <w:t>. Блочная информация предоставляется в электронном виде в формате *.</w:t>
      </w:r>
      <w:proofErr w:type="spellStart"/>
      <w:r w:rsidRPr="00481C1F">
        <w:rPr>
          <w:sz w:val="18"/>
          <w:szCs w:val="18"/>
          <w:lang w:val="en-US"/>
        </w:rPr>
        <w:t>cdr</w:t>
      </w:r>
      <w:proofErr w:type="spellEnd"/>
      <w:r w:rsidRPr="00481C1F">
        <w:rPr>
          <w:sz w:val="18"/>
          <w:szCs w:val="18"/>
        </w:rPr>
        <w:t xml:space="preserve"> – шрифты переведены в кривые на </w:t>
      </w:r>
      <w:r w:rsidRPr="00481C1F">
        <w:rPr>
          <w:sz w:val="18"/>
          <w:szCs w:val="18"/>
          <w:lang w:val="en-US"/>
        </w:rPr>
        <w:t>e</w:t>
      </w:r>
      <w:r w:rsidRPr="00481C1F">
        <w:rPr>
          <w:sz w:val="18"/>
          <w:szCs w:val="18"/>
        </w:rPr>
        <w:t>-</w:t>
      </w:r>
      <w:r w:rsidRPr="00481C1F">
        <w:rPr>
          <w:sz w:val="18"/>
          <w:szCs w:val="18"/>
          <w:lang w:val="en-US"/>
        </w:rPr>
        <w:t>mail</w:t>
      </w:r>
      <w:r w:rsidRPr="00481C1F">
        <w:rPr>
          <w:sz w:val="18"/>
          <w:szCs w:val="18"/>
        </w:rPr>
        <w:t xml:space="preserve">: </w:t>
      </w:r>
      <w:hyperlink r:id="rId6" w:history="1">
        <w:r w:rsidRPr="00481C1F">
          <w:rPr>
            <w:rStyle w:val="a3"/>
            <w:sz w:val="18"/>
            <w:szCs w:val="18"/>
            <w:lang w:val="en-US"/>
          </w:rPr>
          <w:t>info</w:t>
        </w:r>
        <w:r w:rsidRPr="00481C1F">
          <w:rPr>
            <w:rStyle w:val="a3"/>
            <w:sz w:val="18"/>
            <w:szCs w:val="18"/>
          </w:rPr>
          <w:t>@</w:t>
        </w:r>
        <w:proofErr w:type="spellStart"/>
        <w:r w:rsidRPr="00481C1F">
          <w:rPr>
            <w:rStyle w:val="a3"/>
            <w:sz w:val="18"/>
            <w:szCs w:val="18"/>
            <w:lang w:val="en-US"/>
          </w:rPr>
          <w:t>spran</w:t>
        </w:r>
        <w:proofErr w:type="spellEnd"/>
        <w:r w:rsidRPr="00481C1F">
          <w:rPr>
            <w:rStyle w:val="a3"/>
            <w:sz w:val="18"/>
            <w:szCs w:val="18"/>
          </w:rPr>
          <w:t>.</w:t>
        </w:r>
        <w:proofErr w:type="spellStart"/>
        <w:r w:rsidRPr="00481C1F">
          <w:rPr>
            <w:rStyle w:val="a3"/>
            <w:sz w:val="18"/>
            <w:szCs w:val="18"/>
            <w:lang w:val="en-US"/>
          </w:rPr>
          <w:t>ru</w:t>
        </w:r>
        <w:proofErr w:type="spellEnd"/>
      </w:hyperlink>
      <w:r w:rsidRPr="00481C1F">
        <w:rPr>
          <w:sz w:val="18"/>
          <w:szCs w:val="18"/>
        </w:rPr>
        <w:t xml:space="preserve"> или на электронном носителе, либо путем устного согласования вида и объема размещаемой рекламной информации. </w:t>
      </w:r>
      <w:r w:rsidRPr="00481C1F">
        <w:rPr>
          <w:color w:val="000000"/>
          <w:sz w:val="18"/>
          <w:szCs w:val="18"/>
        </w:rPr>
        <w:t>Согласование макета блочной рекламы может производиться как путем подписания макета с рекламой, так и путем обмена электронными письмами.</w:t>
      </w:r>
    </w:p>
    <w:p w14:paraId="5FA08AB9" w14:textId="77777777" w:rsidR="00D708EE" w:rsidRPr="00481C1F" w:rsidRDefault="00D708EE" w:rsidP="00D708EE">
      <w:pPr>
        <w:tabs>
          <w:tab w:val="left" w:pos="426"/>
        </w:tabs>
        <w:suppressAutoHyphens/>
        <w:jc w:val="both"/>
        <w:rPr>
          <w:sz w:val="18"/>
          <w:szCs w:val="18"/>
        </w:rPr>
      </w:pPr>
      <w:r w:rsidRPr="00481C1F">
        <w:rPr>
          <w:b/>
          <w:color w:val="000000"/>
          <w:sz w:val="18"/>
          <w:szCs w:val="18"/>
        </w:rPr>
        <w:t>1.</w:t>
      </w:r>
      <w:proofErr w:type="gramStart"/>
      <w:r w:rsidRPr="00481C1F">
        <w:rPr>
          <w:b/>
          <w:color w:val="000000"/>
          <w:sz w:val="18"/>
          <w:szCs w:val="18"/>
        </w:rPr>
        <w:t>2.</w:t>
      </w:r>
      <w:r w:rsidRPr="00481C1F">
        <w:rPr>
          <w:sz w:val="18"/>
          <w:szCs w:val="18"/>
        </w:rPr>
        <w:t>При</w:t>
      </w:r>
      <w:proofErr w:type="gramEnd"/>
      <w:r w:rsidRPr="00481C1F">
        <w:rPr>
          <w:sz w:val="18"/>
          <w:szCs w:val="18"/>
        </w:rPr>
        <w:t xml:space="preserve"> просрочке Заказчиком своих обязательств по п.3.1.1 настоящего договора Исполнитель вправе опубликовать информацию Заказчика, но в таком случае Исполнитель не несет ответственности за ошибки, допущенные Исполнителем, либо по вине Исполнителя, в информации Заказчика при публикации.</w:t>
      </w:r>
    </w:p>
    <w:p w14:paraId="2CF6D02C" w14:textId="77777777" w:rsidR="00D708EE" w:rsidRPr="00481C1F" w:rsidRDefault="00D708EE" w:rsidP="00D708EE">
      <w:pPr>
        <w:suppressAutoHyphens/>
        <w:jc w:val="both"/>
        <w:rPr>
          <w:sz w:val="18"/>
          <w:szCs w:val="18"/>
        </w:rPr>
      </w:pPr>
      <w:r w:rsidRPr="00481C1F">
        <w:rPr>
          <w:b/>
          <w:color w:val="000000"/>
          <w:sz w:val="18"/>
          <w:szCs w:val="18"/>
        </w:rPr>
        <w:t>1.</w:t>
      </w:r>
      <w:proofErr w:type="gramStart"/>
      <w:r w:rsidRPr="00481C1F">
        <w:rPr>
          <w:b/>
          <w:color w:val="000000"/>
          <w:sz w:val="18"/>
          <w:szCs w:val="18"/>
        </w:rPr>
        <w:t>3.</w:t>
      </w:r>
      <w:r w:rsidRPr="00481C1F">
        <w:rPr>
          <w:sz w:val="18"/>
          <w:szCs w:val="18"/>
        </w:rPr>
        <w:t>Исполнитель</w:t>
      </w:r>
      <w:proofErr w:type="gramEnd"/>
      <w:r w:rsidRPr="00481C1F">
        <w:rPr>
          <w:sz w:val="18"/>
          <w:szCs w:val="18"/>
        </w:rPr>
        <w:t xml:space="preserve"> самостоятельно определяет содержание и объем журнала в целом, а также конкретное место расположения информации Заказчика по рубрикам журнала.</w:t>
      </w:r>
    </w:p>
    <w:p w14:paraId="139CF038" w14:textId="54DB5466" w:rsidR="00D708EE" w:rsidRPr="00481C1F" w:rsidRDefault="00D708EE" w:rsidP="00D708EE">
      <w:pPr>
        <w:suppressAutoHyphens/>
        <w:jc w:val="both"/>
        <w:rPr>
          <w:sz w:val="18"/>
          <w:szCs w:val="18"/>
        </w:rPr>
      </w:pPr>
      <w:r w:rsidRPr="00481C1F">
        <w:rPr>
          <w:b/>
          <w:sz w:val="18"/>
          <w:szCs w:val="18"/>
        </w:rPr>
        <w:t>1.</w:t>
      </w:r>
      <w:proofErr w:type="gramStart"/>
      <w:r w:rsidRPr="00481C1F">
        <w:rPr>
          <w:b/>
          <w:sz w:val="18"/>
          <w:szCs w:val="18"/>
        </w:rPr>
        <w:t>4.</w:t>
      </w:r>
      <w:r w:rsidRPr="00481C1F">
        <w:rPr>
          <w:sz w:val="18"/>
          <w:szCs w:val="18"/>
        </w:rPr>
        <w:t>Исполнитель</w:t>
      </w:r>
      <w:proofErr w:type="gramEnd"/>
      <w:r w:rsidRPr="00481C1F">
        <w:rPr>
          <w:sz w:val="18"/>
          <w:szCs w:val="18"/>
        </w:rPr>
        <w:t xml:space="preserve"> вправе самостоятельно решать вопросы распространения журнала.</w:t>
      </w:r>
    </w:p>
    <w:p w14:paraId="06B84BB8" w14:textId="77777777" w:rsidR="00D708EE" w:rsidRPr="00481C1F" w:rsidRDefault="00D708EE" w:rsidP="00D708EE">
      <w:pPr>
        <w:suppressAutoHyphens/>
        <w:jc w:val="both"/>
        <w:rPr>
          <w:sz w:val="18"/>
          <w:szCs w:val="18"/>
        </w:rPr>
      </w:pPr>
      <w:r w:rsidRPr="00481C1F">
        <w:rPr>
          <w:b/>
          <w:sz w:val="18"/>
          <w:szCs w:val="18"/>
        </w:rPr>
        <w:t>1.</w:t>
      </w:r>
      <w:proofErr w:type="gramStart"/>
      <w:r w:rsidRPr="00481C1F">
        <w:rPr>
          <w:b/>
          <w:sz w:val="18"/>
          <w:szCs w:val="18"/>
        </w:rPr>
        <w:t>5.</w:t>
      </w:r>
      <w:r w:rsidRPr="00481C1F">
        <w:rPr>
          <w:sz w:val="18"/>
          <w:szCs w:val="18"/>
        </w:rPr>
        <w:t>Исполнитель</w:t>
      </w:r>
      <w:proofErr w:type="gramEnd"/>
      <w:r w:rsidRPr="00481C1F">
        <w:rPr>
          <w:sz w:val="18"/>
          <w:szCs w:val="18"/>
        </w:rPr>
        <w:t xml:space="preserve"> имеет право приостановить размещение или не размещать информацию Заказчика в случае неисполнения или ненадлежащего исполнения условий настоящего договора Заказчиком.</w:t>
      </w:r>
    </w:p>
    <w:p w14:paraId="673D8E3C" w14:textId="77777777" w:rsidR="00D708EE" w:rsidRPr="00481C1F" w:rsidRDefault="00D708EE" w:rsidP="00D708EE">
      <w:pPr>
        <w:suppressAutoHyphens/>
        <w:jc w:val="both"/>
        <w:rPr>
          <w:b/>
          <w:color w:val="000000"/>
          <w:sz w:val="18"/>
          <w:szCs w:val="18"/>
        </w:rPr>
      </w:pPr>
      <w:r w:rsidRPr="00481C1F">
        <w:rPr>
          <w:b/>
          <w:sz w:val="18"/>
          <w:szCs w:val="18"/>
        </w:rPr>
        <w:t xml:space="preserve">1.6. </w:t>
      </w:r>
      <w:r w:rsidRPr="00481C1F">
        <w:rPr>
          <w:sz w:val="18"/>
          <w:szCs w:val="18"/>
        </w:rPr>
        <w:t>В обязанности Исполнителя входит доставка текущего номера журнала Заказчику, размещающему рекламу в данном номере журнала. Стоимость доставки журналов включена в расценки на размещение рекламно-информационных материалов.</w:t>
      </w:r>
    </w:p>
    <w:p w14:paraId="16436CD0" w14:textId="77777777" w:rsidR="00310584" w:rsidRDefault="00310584" w:rsidP="00D708EE">
      <w:pPr>
        <w:suppressAutoHyphens/>
        <w:jc w:val="both"/>
        <w:rPr>
          <w:b/>
          <w:sz w:val="18"/>
          <w:szCs w:val="18"/>
        </w:rPr>
      </w:pPr>
    </w:p>
    <w:p w14:paraId="3F867D12" w14:textId="544C82D1" w:rsidR="00D708EE" w:rsidRPr="00481C1F" w:rsidRDefault="00D708EE" w:rsidP="00D708EE">
      <w:pPr>
        <w:suppressAutoHyphens/>
        <w:jc w:val="both"/>
        <w:rPr>
          <w:b/>
          <w:sz w:val="18"/>
          <w:szCs w:val="18"/>
        </w:rPr>
      </w:pPr>
      <w:r w:rsidRPr="00481C1F">
        <w:rPr>
          <w:b/>
          <w:sz w:val="18"/>
          <w:szCs w:val="18"/>
        </w:rPr>
        <w:t>2. Условия размещения рекламы на Интернет-ресурсах Исполнителя:</w:t>
      </w:r>
    </w:p>
    <w:p w14:paraId="51F8097C" w14:textId="77777777" w:rsidR="00310584" w:rsidRDefault="00310584" w:rsidP="00D708EE">
      <w:pPr>
        <w:suppressAutoHyphens/>
        <w:jc w:val="both"/>
        <w:rPr>
          <w:b/>
          <w:sz w:val="18"/>
          <w:szCs w:val="18"/>
        </w:rPr>
      </w:pPr>
    </w:p>
    <w:p w14:paraId="2578FD3F" w14:textId="33B215B8" w:rsidR="00D708EE" w:rsidRPr="00481C1F" w:rsidRDefault="00D708EE" w:rsidP="00D708EE">
      <w:pPr>
        <w:suppressAutoHyphens/>
        <w:jc w:val="both"/>
        <w:rPr>
          <w:sz w:val="18"/>
          <w:szCs w:val="18"/>
        </w:rPr>
      </w:pPr>
      <w:r w:rsidRPr="00481C1F">
        <w:rPr>
          <w:b/>
          <w:sz w:val="18"/>
          <w:szCs w:val="18"/>
        </w:rPr>
        <w:t>2.</w:t>
      </w:r>
      <w:proofErr w:type="gramStart"/>
      <w:r w:rsidRPr="00481C1F">
        <w:rPr>
          <w:b/>
          <w:sz w:val="18"/>
          <w:szCs w:val="18"/>
        </w:rPr>
        <w:t>1.</w:t>
      </w:r>
      <w:r w:rsidRPr="00481C1F">
        <w:rPr>
          <w:sz w:val="18"/>
          <w:szCs w:val="18"/>
        </w:rPr>
        <w:t>Для</w:t>
      </w:r>
      <w:proofErr w:type="gramEnd"/>
      <w:r w:rsidRPr="00481C1F">
        <w:rPr>
          <w:sz w:val="18"/>
          <w:szCs w:val="18"/>
        </w:rPr>
        <w:t xml:space="preserve"> размещения на Интернет-ресурсах Исполнителя рекламная информация предоставляется за 4 рабочих дня до начала размещения. Заказчик обязан согласовать рекламу не позднее 2 дней до начала ее размещения на Интернет-ресурсах Исполнителя.</w:t>
      </w:r>
    </w:p>
    <w:p w14:paraId="2D982E55" w14:textId="77777777" w:rsidR="00D708EE" w:rsidRPr="00481C1F" w:rsidRDefault="00D708EE" w:rsidP="00D708EE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81C1F">
        <w:rPr>
          <w:b/>
          <w:color w:val="000000"/>
          <w:sz w:val="18"/>
          <w:szCs w:val="18"/>
        </w:rPr>
        <w:t>2.</w:t>
      </w:r>
      <w:proofErr w:type="gramStart"/>
      <w:r w:rsidRPr="00481C1F">
        <w:rPr>
          <w:b/>
          <w:color w:val="000000"/>
          <w:sz w:val="18"/>
          <w:szCs w:val="18"/>
        </w:rPr>
        <w:t>2.</w:t>
      </w:r>
      <w:r w:rsidRPr="00481C1F">
        <w:rPr>
          <w:color w:val="000000"/>
          <w:sz w:val="18"/>
          <w:szCs w:val="18"/>
        </w:rPr>
        <w:t>Размещению</w:t>
      </w:r>
      <w:proofErr w:type="gramEnd"/>
      <w:r w:rsidRPr="00481C1F">
        <w:rPr>
          <w:color w:val="000000"/>
          <w:sz w:val="18"/>
          <w:szCs w:val="18"/>
        </w:rPr>
        <w:t xml:space="preserve"> подлежат исключительно рекламные материалы, соответствующие требованиям законодательства РФ, а также правилам (требованиям), предъявляемым Исполнителем. </w:t>
      </w:r>
    </w:p>
    <w:p w14:paraId="4236418E" w14:textId="77777777" w:rsidR="00D708EE" w:rsidRPr="00481C1F" w:rsidRDefault="00D708EE" w:rsidP="00D708E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481C1F">
        <w:rPr>
          <w:b/>
          <w:color w:val="000000"/>
          <w:sz w:val="18"/>
          <w:szCs w:val="18"/>
        </w:rPr>
        <w:t>2.3</w:t>
      </w:r>
      <w:r w:rsidRPr="00481C1F">
        <w:rPr>
          <w:color w:val="000000"/>
          <w:sz w:val="18"/>
          <w:szCs w:val="18"/>
        </w:rPr>
        <w:t>.</w:t>
      </w:r>
      <w:r w:rsidRPr="00481C1F">
        <w:rPr>
          <w:sz w:val="18"/>
          <w:szCs w:val="18"/>
        </w:rPr>
        <w:t>В случае просрочки Заказчиком своих обязательств, предусмотренных п.3.2.1 настоящего договора Исполнитель вправе разместить рекламу Заказчика на Интернет-ресурсах, но в таком случае Исполнитель не несет ответственности за ошибки, допущенные Исполнителем, либо по вине Исполнителя, в рекламе Заказчика.</w:t>
      </w:r>
    </w:p>
    <w:p w14:paraId="367DB3C9" w14:textId="77777777" w:rsidR="00D708EE" w:rsidRPr="00481C1F" w:rsidRDefault="00D708EE" w:rsidP="00D708E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481C1F">
        <w:rPr>
          <w:b/>
          <w:sz w:val="18"/>
          <w:szCs w:val="18"/>
        </w:rPr>
        <w:t>2.4.</w:t>
      </w:r>
      <w:r w:rsidRPr="00481C1F">
        <w:rPr>
          <w:sz w:val="18"/>
          <w:szCs w:val="18"/>
        </w:rPr>
        <w:t xml:space="preserve"> Трансляция рекламной информации на сайте Исполнителя может осуществляться в ротации (не менее 30% от общего времени показов).</w:t>
      </w:r>
    </w:p>
    <w:p w14:paraId="5466AE90" w14:textId="0F66FFA3" w:rsidR="00D708EE" w:rsidRDefault="00D708EE"/>
    <w:p w14:paraId="7D69CCFA" w14:textId="5EE99EEF" w:rsidR="00D708EE" w:rsidRDefault="00D708EE"/>
    <w:p w14:paraId="2D4FAA0B" w14:textId="77777777" w:rsidR="00D708EE" w:rsidRPr="00D708EE" w:rsidRDefault="00D708EE" w:rsidP="00D708EE">
      <w:pPr>
        <w:widowControl w:val="0"/>
        <w:autoSpaceDE w:val="0"/>
        <w:autoSpaceDN w:val="0"/>
        <w:adjustRightInd w:val="0"/>
        <w:rPr>
          <w:color w:val="767171" w:themeColor="background2" w:themeShade="80"/>
          <w:sz w:val="16"/>
          <w:szCs w:val="16"/>
        </w:rPr>
      </w:pPr>
      <w:r w:rsidRPr="00D708EE">
        <w:rPr>
          <w:b/>
          <w:bCs/>
          <w:color w:val="767171" w:themeColor="background2" w:themeShade="80"/>
          <w:sz w:val="16"/>
          <w:szCs w:val="16"/>
        </w:rPr>
        <w:t>ПОНЯТИЯ И ТЕРМИНЫ НАСТОЯЩЕГО ДОГОВОРА</w:t>
      </w:r>
    </w:p>
    <w:p w14:paraId="4C2F1065" w14:textId="77777777" w:rsidR="00D708EE" w:rsidRPr="00D708EE" w:rsidRDefault="00D708EE" w:rsidP="00D708EE">
      <w:pPr>
        <w:widowControl w:val="0"/>
        <w:autoSpaceDE w:val="0"/>
        <w:autoSpaceDN w:val="0"/>
        <w:adjustRightInd w:val="0"/>
        <w:jc w:val="both"/>
        <w:rPr>
          <w:color w:val="767171" w:themeColor="background2" w:themeShade="80"/>
          <w:sz w:val="16"/>
          <w:szCs w:val="16"/>
        </w:rPr>
      </w:pPr>
      <w:r w:rsidRPr="00D708EE">
        <w:rPr>
          <w:b/>
          <w:bCs/>
          <w:i/>
          <w:iCs/>
          <w:color w:val="767171" w:themeColor="background2" w:themeShade="80"/>
          <w:sz w:val="16"/>
          <w:szCs w:val="16"/>
        </w:rPr>
        <w:t>Интернет-сайт</w:t>
      </w:r>
      <w:r w:rsidRPr="00D708EE">
        <w:rPr>
          <w:color w:val="767171" w:themeColor="background2" w:themeShade="80"/>
          <w:sz w:val="16"/>
          <w:szCs w:val="16"/>
        </w:rPr>
        <w:t xml:space="preserve"> – совокупность текстовой, графической и иной информации, доступной для пользователей сети Интернет посредством доменного имени – уникального электронного адреса, позволяющего осуществлять доступ к информации и программно-аппаратному комплексу;</w:t>
      </w:r>
    </w:p>
    <w:p w14:paraId="4494C676" w14:textId="77777777" w:rsidR="00D708EE" w:rsidRPr="00D708EE" w:rsidRDefault="00D708EE" w:rsidP="00D708EE">
      <w:pPr>
        <w:tabs>
          <w:tab w:val="left" w:pos="540"/>
          <w:tab w:val="left" w:pos="567"/>
          <w:tab w:val="left" w:pos="720"/>
          <w:tab w:val="left" w:pos="900"/>
          <w:tab w:val="left" w:pos="1080"/>
          <w:tab w:val="left" w:pos="1260"/>
        </w:tabs>
        <w:suppressAutoHyphens/>
        <w:jc w:val="both"/>
        <w:rPr>
          <w:color w:val="767171" w:themeColor="background2" w:themeShade="80"/>
          <w:sz w:val="16"/>
          <w:szCs w:val="16"/>
        </w:rPr>
      </w:pPr>
      <w:r w:rsidRPr="00D708EE">
        <w:rPr>
          <w:b/>
          <w:bCs/>
          <w:i/>
          <w:iCs/>
          <w:color w:val="767171" w:themeColor="background2" w:themeShade="80"/>
          <w:sz w:val="16"/>
          <w:szCs w:val="16"/>
        </w:rPr>
        <w:t>Интернет</w:t>
      </w:r>
      <w:r w:rsidRPr="00D708EE">
        <w:rPr>
          <w:i/>
          <w:color w:val="767171" w:themeColor="background2" w:themeShade="80"/>
          <w:sz w:val="16"/>
          <w:szCs w:val="16"/>
        </w:rPr>
        <w:t>-</w:t>
      </w:r>
      <w:r w:rsidRPr="00D708EE">
        <w:rPr>
          <w:b/>
          <w:i/>
          <w:color w:val="767171" w:themeColor="background2" w:themeShade="80"/>
          <w:sz w:val="16"/>
          <w:szCs w:val="16"/>
        </w:rPr>
        <w:t>ресурсы Исполнителя</w:t>
      </w:r>
      <w:r w:rsidRPr="00D708EE">
        <w:rPr>
          <w:color w:val="767171" w:themeColor="background2" w:themeShade="80"/>
          <w:sz w:val="16"/>
          <w:szCs w:val="16"/>
        </w:rPr>
        <w:t xml:space="preserve"> – интернет-сайт </w:t>
      </w:r>
      <w:hyperlink r:id="rId7" w:history="1">
        <w:r w:rsidRPr="00D708EE">
          <w:rPr>
            <w:color w:val="767171" w:themeColor="background2" w:themeShade="80"/>
            <w:sz w:val="16"/>
            <w:szCs w:val="16"/>
            <w:u w:val="single"/>
          </w:rPr>
          <w:t>www.</w:t>
        </w:r>
        <w:r w:rsidRPr="00D708EE">
          <w:rPr>
            <w:color w:val="767171" w:themeColor="background2" w:themeShade="80"/>
            <w:sz w:val="16"/>
            <w:szCs w:val="16"/>
            <w:u w:val="single"/>
            <w:lang w:val="en-US"/>
          </w:rPr>
          <w:t>spran</w:t>
        </w:r>
        <w:r w:rsidRPr="00D708EE">
          <w:rPr>
            <w:color w:val="767171" w:themeColor="background2" w:themeShade="80"/>
            <w:sz w:val="16"/>
            <w:szCs w:val="16"/>
            <w:u w:val="single"/>
          </w:rPr>
          <w:t>.</w:t>
        </w:r>
        <w:proofErr w:type="spellStart"/>
        <w:r w:rsidRPr="00D708EE">
          <w:rPr>
            <w:color w:val="767171" w:themeColor="background2" w:themeShade="80"/>
            <w:sz w:val="16"/>
            <w:szCs w:val="16"/>
            <w:u w:val="single"/>
          </w:rPr>
          <w:t>ru</w:t>
        </w:r>
        <w:proofErr w:type="spellEnd"/>
      </w:hyperlink>
      <w:r w:rsidRPr="00D708EE">
        <w:rPr>
          <w:color w:val="767171" w:themeColor="background2" w:themeShade="80"/>
          <w:sz w:val="16"/>
          <w:szCs w:val="16"/>
        </w:rPr>
        <w:t>;</w:t>
      </w:r>
    </w:p>
    <w:p w14:paraId="1A8E798E" w14:textId="77777777" w:rsidR="00D708EE" w:rsidRPr="00D708EE" w:rsidRDefault="00D708EE" w:rsidP="00D708EE">
      <w:pPr>
        <w:tabs>
          <w:tab w:val="left" w:pos="540"/>
          <w:tab w:val="left" w:pos="567"/>
          <w:tab w:val="left" w:pos="720"/>
          <w:tab w:val="left" w:pos="900"/>
          <w:tab w:val="left" w:pos="1080"/>
          <w:tab w:val="left" w:pos="1260"/>
        </w:tabs>
        <w:suppressAutoHyphens/>
        <w:jc w:val="both"/>
        <w:rPr>
          <w:color w:val="767171" w:themeColor="background2" w:themeShade="80"/>
          <w:sz w:val="16"/>
          <w:szCs w:val="16"/>
        </w:rPr>
      </w:pPr>
      <w:r w:rsidRPr="00D708EE">
        <w:rPr>
          <w:b/>
          <w:i/>
          <w:color w:val="767171" w:themeColor="background2" w:themeShade="80"/>
          <w:sz w:val="16"/>
          <w:szCs w:val="16"/>
        </w:rPr>
        <w:t>Журнал</w:t>
      </w:r>
      <w:r w:rsidRPr="00D708EE">
        <w:rPr>
          <w:color w:val="767171" w:themeColor="background2" w:themeShade="80"/>
          <w:sz w:val="16"/>
          <w:szCs w:val="16"/>
        </w:rPr>
        <w:t xml:space="preserve"> - журнал «Справочник по недвижимости», выходит 1 раз в 2 недели по понедельникам;</w:t>
      </w:r>
    </w:p>
    <w:p w14:paraId="66DA0A82" w14:textId="77777777" w:rsidR="00D708EE" w:rsidRPr="00D708EE" w:rsidRDefault="00D708EE" w:rsidP="00D708EE">
      <w:pPr>
        <w:suppressAutoHyphens/>
        <w:jc w:val="both"/>
        <w:rPr>
          <w:color w:val="767171" w:themeColor="background2" w:themeShade="80"/>
          <w:sz w:val="16"/>
          <w:szCs w:val="16"/>
        </w:rPr>
      </w:pPr>
      <w:r w:rsidRPr="00D708EE">
        <w:rPr>
          <w:b/>
          <w:i/>
          <w:color w:val="767171" w:themeColor="background2" w:themeShade="80"/>
          <w:sz w:val="16"/>
          <w:szCs w:val="16"/>
        </w:rPr>
        <w:t>Строчная реклама</w:t>
      </w:r>
      <w:r w:rsidRPr="00D708EE">
        <w:rPr>
          <w:color w:val="767171" w:themeColor="background2" w:themeShade="80"/>
          <w:sz w:val="16"/>
          <w:szCs w:val="16"/>
        </w:rPr>
        <w:t xml:space="preserve"> </w:t>
      </w:r>
      <w:r w:rsidRPr="00D708EE">
        <w:rPr>
          <w:b/>
          <w:i/>
          <w:color w:val="767171" w:themeColor="background2" w:themeShade="80"/>
          <w:sz w:val="16"/>
          <w:szCs w:val="16"/>
        </w:rPr>
        <w:t xml:space="preserve">в журнале </w:t>
      </w:r>
      <w:r w:rsidRPr="00D708EE">
        <w:rPr>
          <w:color w:val="767171" w:themeColor="background2" w:themeShade="80"/>
          <w:sz w:val="16"/>
          <w:szCs w:val="16"/>
        </w:rPr>
        <w:t xml:space="preserve">– подробная информация о конкретном объекте недвижимости. Строчная информация предназначена для подробного информирования потребителей, об определенном варианте недвижимости. При размещении строчной информации существуют </w:t>
      </w:r>
      <w:r w:rsidRPr="00D708EE">
        <w:rPr>
          <w:b/>
          <w:color w:val="767171" w:themeColor="background2" w:themeShade="80"/>
          <w:sz w:val="16"/>
          <w:szCs w:val="16"/>
        </w:rPr>
        <w:t>обязательные</w:t>
      </w:r>
      <w:r w:rsidRPr="00D708EE">
        <w:rPr>
          <w:color w:val="767171" w:themeColor="background2" w:themeShade="80"/>
          <w:sz w:val="16"/>
          <w:szCs w:val="16"/>
        </w:rPr>
        <w:t xml:space="preserve"> для заполнения поля, без заполнения которых информация Заказчика в журнале не публикуется. Цифровое заполнение обязательно для следующих полей: адрес и тип объекта недвижимости, этажность объекта недвижимости, площади объекта </w:t>
      </w:r>
      <w:proofErr w:type="gramStart"/>
      <w:r w:rsidRPr="00D708EE">
        <w:rPr>
          <w:color w:val="767171" w:themeColor="background2" w:themeShade="80"/>
          <w:sz w:val="16"/>
          <w:szCs w:val="16"/>
        </w:rPr>
        <w:t>недвижимости,  цена</w:t>
      </w:r>
      <w:proofErr w:type="gramEnd"/>
      <w:r w:rsidRPr="00D708EE">
        <w:rPr>
          <w:color w:val="767171" w:themeColor="background2" w:themeShade="80"/>
          <w:sz w:val="16"/>
          <w:szCs w:val="16"/>
        </w:rPr>
        <w:t xml:space="preserve"> объекта недвижимости, контактный телефон лица, подавшего информацию. Для строящихся объектов обязательно указывается название жилого комплекса и дата сдачи объекта недвижимости, а в случае, если объект рекламируется с целью изучения спроса (не предназначен для продажи) – обязательно проставляется пометка «из. спроса»;</w:t>
      </w:r>
    </w:p>
    <w:p w14:paraId="55D219D5" w14:textId="77777777" w:rsidR="00D708EE" w:rsidRPr="00D708EE" w:rsidRDefault="00D708EE" w:rsidP="00D708EE">
      <w:pPr>
        <w:suppressAutoHyphens/>
        <w:jc w:val="both"/>
        <w:rPr>
          <w:color w:val="767171" w:themeColor="background2" w:themeShade="80"/>
          <w:sz w:val="16"/>
          <w:szCs w:val="16"/>
        </w:rPr>
      </w:pPr>
      <w:r w:rsidRPr="00D708EE">
        <w:rPr>
          <w:b/>
          <w:i/>
          <w:color w:val="767171" w:themeColor="background2" w:themeShade="80"/>
          <w:sz w:val="16"/>
          <w:szCs w:val="16"/>
        </w:rPr>
        <w:t xml:space="preserve">Блочная реклама в журнале </w:t>
      </w:r>
      <w:r w:rsidRPr="00D708EE">
        <w:rPr>
          <w:color w:val="767171" w:themeColor="background2" w:themeShade="80"/>
          <w:sz w:val="16"/>
          <w:szCs w:val="16"/>
        </w:rPr>
        <w:t>– рекламный и/или информационный макет, занимающие строго определенную площадь, содержащий графические и текстовые элементы. Блочная информация в журнале предназначена для размещения информации Заказчика об услугах, предоставляемых Заказчиком, вариантах недвижимости, операциями с которыми занимается Заказчик и для прочей информации Заказчика;</w:t>
      </w:r>
    </w:p>
    <w:p w14:paraId="7835DCD6" w14:textId="77777777" w:rsidR="00D708EE" w:rsidRPr="00D708EE" w:rsidRDefault="00D708EE" w:rsidP="00D708EE">
      <w:pPr>
        <w:widowControl w:val="0"/>
        <w:autoSpaceDE w:val="0"/>
        <w:autoSpaceDN w:val="0"/>
        <w:adjustRightInd w:val="0"/>
        <w:jc w:val="both"/>
        <w:rPr>
          <w:color w:val="767171" w:themeColor="background2" w:themeShade="80"/>
          <w:sz w:val="16"/>
          <w:szCs w:val="16"/>
        </w:rPr>
      </w:pPr>
      <w:r w:rsidRPr="00D708EE">
        <w:rPr>
          <w:b/>
          <w:bCs/>
          <w:i/>
          <w:iCs/>
          <w:color w:val="767171" w:themeColor="background2" w:themeShade="80"/>
          <w:sz w:val="16"/>
          <w:szCs w:val="16"/>
        </w:rPr>
        <w:t>Рекламная информация (реклама)</w:t>
      </w:r>
      <w:r w:rsidRPr="00D708EE">
        <w:rPr>
          <w:color w:val="767171" w:themeColor="background2" w:themeShade="80"/>
          <w:sz w:val="16"/>
          <w:szCs w:val="16"/>
        </w:rPr>
        <w:t xml:space="preserve"> – текстовая, графическая и иная информация о товарах, услугах и их производителях, размещаемая на сайте и/или в журнале в виде рекламных статей и новостей, баннеров, строчек, макетов, специальных предложений и т.п.</w:t>
      </w:r>
    </w:p>
    <w:p w14:paraId="4566037D" w14:textId="77777777" w:rsidR="00D708EE" w:rsidRPr="00D708EE" w:rsidRDefault="00D708EE" w:rsidP="00D708E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</w:p>
    <w:p w14:paraId="43832A70" w14:textId="77777777" w:rsidR="00D708EE" w:rsidRDefault="00D708EE"/>
    <w:sectPr w:rsidR="00D70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A0"/>
    <w:rsid w:val="00310584"/>
    <w:rsid w:val="003E727F"/>
    <w:rsid w:val="00B14AA0"/>
    <w:rsid w:val="00D7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6E4D"/>
  <w15:chartTrackingRefBased/>
  <w15:docId w15:val="{123F3BAB-5589-44D4-962D-2A393A14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08E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0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pr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pran.ru" TargetMode="External"/><Relationship Id="rId5" Type="http://schemas.openxmlformats.org/officeDocument/2006/relationships/hyperlink" Target="http://www.spran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2021-12-15T08:02:00Z</dcterms:created>
  <dcterms:modified xsi:type="dcterms:W3CDTF">2021-12-15T08:10:00Z</dcterms:modified>
</cp:coreProperties>
</file>