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3A1A" w14:textId="77777777" w:rsidR="00D708EE" w:rsidRDefault="00D708EE" w:rsidP="00D708EE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0E2B40" wp14:editId="777B9467">
            <wp:simplePos x="0" y="0"/>
            <wp:positionH relativeFrom="column">
              <wp:posOffset>2216</wp:posOffset>
            </wp:positionH>
            <wp:positionV relativeFrom="paragraph">
              <wp:posOffset>272</wp:posOffset>
            </wp:positionV>
            <wp:extent cx="2636353" cy="652767"/>
            <wp:effectExtent l="0" t="0" r="0" b="0"/>
            <wp:wrapThrough wrapText="bothSides">
              <wp:wrapPolygon edited="0">
                <wp:start x="156" y="0"/>
                <wp:lineTo x="0" y="1893"/>
                <wp:lineTo x="0" y="19560"/>
                <wp:lineTo x="3747" y="20822"/>
                <wp:lineTo x="21387" y="20822"/>
                <wp:lineTo x="21387" y="0"/>
                <wp:lineTo x="15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53" cy="6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14:paraId="099FB0C2" w14:textId="77777777" w:rsidR="005158E2" w:rsidRPr="00481C1F" w:rsidRDefault="00D708EE" w:rsidP="005158E2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t xml:space="preserve">  </w:t>
      </w:r>
      <w:r w:rsidR="005158E2" w:rsidRPr="00481C1F">
        <w:rPr>
          <w:b/>
          <w:bCs/>
          <w:color w:val="000000"/>
          <w:sz w:val="18"/>
          <w:szCs w:val="18"/>
        </w:rPr>
        <w:t>ПРАВА И ОБЯЗАННОСТИ СТОРОН ПО ДОГОВОРУ</w:t>
      </w:r>
    </w:p>
    <w:p w14:paraId="2394BFA7" w14:textId="4E4CB175" w:rsidR="00D708EE" w:rsidRPr="00481C1F" w:rsidRDefault="00D708EE" w:rsidP="00D708EE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14:paraId="250923E0" w14:textId="388DAC6C" w:rsidR="003E727F" w:rsidRDefault="00D708EE">
      <w:r>
        <w:t xml:space="preserve">                    </w:t>
      </w:r>
    </w:p>
    <w:p w14:paraId="2E1C6ED3" w14:textId="13D458FD" w:rsidR="00D708EE" w:rsidRDefault="00D708EE"/>
    <w:p w14:paraId="43D82BEC" w14:textId="77777777" w:rsidR="00D708EE" w:rsidRDefault="00D708EE" w:rsidP="00D708EE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7F39CD4B" w14:textId="5719D12D" w:rsidR="00D708EE" w:rsidRPr="00481C1F" w:rsidRDefault="00D708EE" w:rsidP="00D708EE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B119616" w14:textId="77777777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481C1F">
        <w:rPr>
          <w:b/>
          <w:bCs/>
          <w:color w:val="000000"/>
          <w:sz w:val="18"/>
          <w:szCs w:val="18"/>
        </w:rPr>
        <w:t>1. Исполнитель обязуется:</w:t>
      </w:r>
    </w:p>
    <w:p w14:paraId="7A25B29B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0CB78EEE" w14:textId="7D211B6A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1.</w:t>
      </w:r>
      <w:proofErr w:type="gramStart"/>
      <w:r w:rsidRPr="00481C1F">
        <w:rPr>
          <w:b/>
          <w:color w:val="000000"/>
          <w:sz w:val="18"/>
          <w:szCs w:val="18"/>
        </w:rPr>
        <w:t>1.</w:t>
      </w:r>
      <w:r w:rsidRPr="00481C1F">
        <w:rPr>
          <w:color w:val="000000"/>
          <w:sz w:val="18"/>
          <w:szCs w:val="18"/>
        </w:rPr>
        <w:t>Осуществлять</w:t>
      </w:r>
      <w:proofErr w:type="gramEnd"/>
      <w:r w:rsidRPr="00481C1F">
        <w:rPr>
          <w:color w:val="000000"/>
          <w:sz w:val="18"/>
          <w:szCs w:val="18"/>
        </w:rPr>
        <w:t xml:space="preserve"> размещение рекламы Заказчика в соответствии с условиями раздела 3 настоящего договора. </w:t>
      </w:r>
    </w:p>
    <w:p w14:paraId="78F2F821" w14:textId="77777777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1.</w:t>
      </w:r>
      <w:proofErr w:type="gramStart"/>
      <w:r w:rsidRPr="00481C1F">
        <w:rPr>
          <w:b/>
          <w:color w:val="000000"/>
          <w:sz w:val="18"/>
          <w:szCs w:val="18"/>
        </w:rPr>
        <w:t>2</w:t>
      </w:r>
      <w:r w:rsidRPr="00481C1F">
        <w:rPr>
          <w:color w:val="000000"/>
          <w:sz w:val="18"/>
          <w:szCs w:val="18"/>
        </w:rPr>
        <w:t>.</w:t>
      </w:r>
      <w:r w:rsidRPr="00481C1F">
        <w:rPr>
          <w:sz w:val="18"/>
          <w:szCs w:val="18"/>
        </w:rPr>
        <w:t>Предоставлять</w:t>
      </w:r>
      <w:proofErr w:type="gramEnd"/>
      <w:r w:rsidRPr="00481C1F">
        <w:rPr>
          <w:sz w:val="18"/>
          <w:szCs w:val="18"/>
        </w:rPr>
        <w:t xml:space="preserve"> Заказчику для подписания Акты сдачи-приемки оказанных услуг (2 экземпляра) в течение 20 календарных дней с момента фактического окончания календарного месяца размещения рекламы. </w:t>
      </w:r>
    </w:p>
    <w:p w14:paraId="61BA4967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1C26089F" w14:textId="1341E351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481C1F">
        <w:rPr>
          <w:b/>
          <w:bCs/>
          <w:color w:val="000000"/>
          <w:sz w:val="18"/>
          <w:szCs w:val="18"/>
        </w:rPr>
        <w:t>2. Исполнитель вправе:</w:t>
      </w:r>
    </w:p>
    <w:p w14:paraId="667770CE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7A256E56" w14:textId="429EF059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2.</w:t>
      </w:r>
      <w:proofErr w:type="gramStart"/>
      <w:r w:rsidRPr="00481C1F">
        <w:rPr>
          <w:b/>
          <w:color w:val="000000"/>
          <w:sz w:val="18"/>
          <w:szCs w:val="18"/>
        </w:rPr>
        <w:t>1</w:t>
      </w:r>
      <w:r w:rsidRPr="00481C1F">
        <w:rPr>
          <w:color w:val="000000"/>
          <w:sz w:val="18"/>
          <w:szCs w:val="18"/>
        </w:rPr>
        <w:t>.Отказаться</w:t>
      </w:r>
      <w:proofErr w:type="gramEnd"/>
      <w:r w:rsidRPr="00481C1F">
        <w:rPr>
          <w:color w:val="000000"/>
          <w:sz w:val="18"/>
          <w:szCs w:val="18"/>
        </w:rPr>
        <w:t xml:space="preserve"> от исполнения своих обязанностей по настоящему договору в случае, если Заказчик не исполнил или исполнил несвоевременно свои обязанности по оплате услуг Исполнителя. </w:t>
      </w:r>
    </w:p>
    <w:p w14:paraId="0906CA63" w14:textId="77777777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2.2.</w:t>
      </w:r>
      <w:r w:rsidRPr="00481C1F">
        <w:rPr>
          <w:sz w:val="18"/>
          <w:szCs w:val="18"/>
        </w:rPr>
        <w:t xml:space="preserve">В случае если изображения, тексты и иные рекламные материалы, предоставленные Заказчиком для размещения, не соответствуют сложившейся информационной и эстетической концепции сайта и/или журнала, либо техническим требованиям к материалам, согласовать с Заказчиком альтернативные варианты соответствующих материалов, либо отказаться от размещения рекламы. </w:t>
      </w:r>
    </w:p>
    <w:p w14:paraId="648EF63A" w14:textId="77777777" w:rsidR="005158E2" w:rsidRPr="00481C1F" w:rsidRDefault="005158E2" w:rsidP="005158E2">
      <w:pPr>
        <w:widowControl w:val="0"/>
        <w:tabs>
          <w:tab w:val="left" w:pos="426"/>
          <w:tab w:val="left" w:pos="520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2.3.</w:t>
      </w:r>
      <w:r w:rsidRPr="00481C1F">
        <w:rPr>
          <w:color w:val="000000"/>
          <w:sz w:val="18"/>
          <w:szCs w:val="18"/>
        </w:rPr>
        <w:t xml:space="preserve"> Приостановить (до устранения причин приостановления) размещение рекламы и/или досрочно расторгнуть Договор в одностороннем внесудебном порядке путем уведомления Заказчика в случае, если Заказчик вовлечен в действия, нарушающие правила и нормы размещения рекламы, указанные в настоящем Договоре и его Приложениях, и/или реклама Заказчика противоречит законодательству РФ, или в рекламе содержится информация противная интересам Исполнителя.</w:t>
      </w:r>
      <w:r w:rsidRPr="00481C1F">
        <w:rPr>
          <w:color w:val="FF0000"/>
          <w:sz w:val="18"/>
          <w:szCs w:val="18"/>
        </w:rPr>
        <w:t xml:space="preserve"> </w:t>
      </w:r>
    </w:p>
    <w:p w14:paraId="29735F26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B890D19" w14:textId="0F2F6CF3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481C1F">
        <w:rPr>
          <w:b/>
          <w:bCs/>
          <w:color w:val="000000"/>
          <w:sz w:val="18"/>
          <w:szCs w:val="18"/>
        </w:rPr>
        <w:t>3. Заказчик обязуется:</w:t>
      </w:r>
    </w:p>
    <w:p w14:paraId="4A764A89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33C865DA" w14:textId="4A160979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3.</w:t>
      </w:r>
      <w:proofErr w:type="gramStart"/>
      <w:r w:rsidRPr="00481C1F">
        <w:rPr>
          <w:b/>
          <w:color w:val="000000"/>
          <w:sz w:val="18"/>
          <w:szCs w:val="18"/>
        </w:rPr>
        <w:t>1</w:t>
      </w:r>
      <w:r w:rsidRPr="00481C1F">
        <w:rPr>
          <w:color w:val="000000"/>
          <w:sz w:val="18"/>
          <w:szCs w:val="18"/>
        </w:rPr>
        <w:t>.Предоставить</w:t>
      </w:r>
      <w:proofErr w:type="gramEnd"/>
      <w:r w:rsidRPr="00481C1F">
        <w:rPr>
          <w:color w:val="000000"/>
          <w:sz w:val="18"/>
          <w:szCs w:val="18"/>
        </w:rPr>
        <w:t xml:space="preserve"> Исполнителю соответствующую техническим требованиям рекламу в виде, в котором она подлежит размещению по настоящему договору. </w:t>
      </w:r>
    </w:p>
    <w:p w14:paraId="29F83A02" w14:textId="77777777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3.</w:t>
      </w:r>
      <w:proofErr w:type="gramStart"/>
      <w:r w:rsidRPr="00481C1F">
        <w:rPr>
          <w:b/>
          <w:color w:val="000000"/>
          <w:sz w:val="18"/>
          <w:szCs w:val="18"/>
        </w:rPr>
        <w:t>2.</w:t>
      </w:r>
      <w:r w:rsidRPr="00481C1F">
        <w:rPr>
          <w:color w:val="000000"/>
          <w:sz w:val="18"/>
          <w:szCs w:val="18"/>
        </w:rPr>
        <w:t>Осуществлять</w:t>
      </w:r>
      <w:proofErr w:type="gramEnd"/>
      <w:r w:rsidRPr="00481C1F">
        <w:rPr>
          <w:color w:val="000000"/>
          <w:sz w:val="18"/>
          <w:szCs w:val="18"/>
        </w:rPr>
        <w:t xml:space="preserve"> согласование размещаемой рекламы в сроки, установленные настоящим договором и приложениями к нему. </w:t>
      </w:r>
    </w:p>
    <w:p w14:paraId="32D62217" w14:textId="77777777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3.</w:t>
      </w:r>
      <w:proofErr w:type="gramStart"/>
      <w:r w:rsidRPr="00481C1F">
        <w:rPr>
          <w:b/>
          <w:color w:val="000000"/>
          <w:sz w:val="18"/>
          <w:szCs w:val="18"/>
        </w:rPr>
        <w:t>3.</w:t>
      </w:r>
      <w:r w:rsidRPr="00481C1F">
        <w:rPr>
          <w:color w:val="000000"/>
          <w:sz w:val="18"/>
          <w:szCs w:val="18"/>
        </w:rPr>
        <w:t>Полностью</w:t>
      </w:r>
      <w:proofErr w:type="gramEnd"/>
      <w:r w:rsidRPr="00481C1F">
        <w:rPr>
          <w:color w:val="000000"/>
          <w:sz w:val="18"/>
          <w:szCs w:val="18"/>
        </w:rPr>
        <w:t xml:space="preserve"> оплачивать услуги по настоящему договору. </w:t>
      </w:r>
    </w:p>
    <w:p w14:paraId="5BE68B25" w14:textId="77777777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3.</w:t>
      </w:r>
      <w:proofErr w:type="gramStart"/>
      <w:r w:rsidRPr="00481C1F">
        <w:rPr>
          <w:b/>
          <w:color w:val="000000"/>
          <w:sz w:val="18"/>
          <w:szCs w:val="18"/>
        </w:rPr>
        <w:t>4</w:t>
      </w:r>
      <w:r w:rsidRPr="00481C1F">
        <w:rPr>
          <w:color w:val="000000"/>
          <w:sz w:val="18"/>
          <w:szCs w:val="18"/>
        </w:rPr>
        <w:t>.Подписать</w:t>
      </w:r>
      <w:proofErr w:type="gramEnd"/>
      <w:r w:rsidRPr="00481C1F">
        <w:rPr>
          <w:color w:val="000000"/>
          <w:sz w:val="18"/>
          <w:szCs w:val="18"/>
        </w:rPr>
        <w:t xml:space="preserve"> и передать Исполнителю Акт сдачи-приемки оказанных услуг в течение трех дней с момента его предоставления Исполнителем или в указанный срок дать мотивированный отказ от его подписания. В случае не подписания акта сдачи-приемки в течение трех дней с момента его предоставления Исполнителем и отсутствия мотивированного отказа от его подписания, работы считаются выполненными и принятыми Заказчиком.</w:t>
      </w:r>
    </w:p>
    <w:p w14:paraId="6E79CED4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674EC86" w14:textId="371652F8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481C1F">
        <w:rPr>
          <w:b/>
          <w:bCs/>
          <w:color w:val="000000"/>
          <w:sz w:val="18"/>
          <w:szCs w:val="18"/>
        </w:rPr>
        <w:t>4. Заказчик вправе:</w:t>
      </w:r>
    </w:p>
    <w:p w14:paraId="7C1EA75C" w14:textId="77777777" w:rsidR="00043AC0" w:rsidRDefault="00043AC0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3EA2A19A" w14:textId="520099F2" w:rsidR="005158E2" w:rsidRPr="00481C1F" w:rsidRDefault="005158E2" w:rsidP="005158E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bookmarkStart w:id="0" w:name="_GoBack"/>
      <w:bookmarkEnd w:id="0"/>
      <w:r w:rsidRPr="00481C1F">
        <w:rPr>
          <w:b/>
          <w:color w:val="000000"/>
          <w:sz w:val="18"/>
          <w:szCs w:val="18"/>
        </w:rPr>
        <w:t>4.</w:t>
      </w:r>
      <w:proofErr w:type="gramStart"/>
      <w:r w:rsidRPr="00481C1F">
        <w:rPr>
          <w:b/>
          <w:color w:val="000000"/>
          <w:sz w:val="18"/>
          <w:szCs w:val="18"/>
        </w:rPr>
        <w:t>1.</w:t>
      </w:r>
      <w:r w:rsidRPr="00481C1F">
        <w:rPr>
          <w:color w:val="000000"/>
          <w:sz w:val="18"/>
          <w:szCs w:val="18"/>
        </w:rPr>
        <w:t>Заказчик</w:t>
      </w:r>
      <w:proofErr w:type="gramEnd"/>
      <w:r w:rsidRPr="00481C1F">
        <w:rPr>
          <w:color w:val="000000"/>
          <w:sz w:val="18"/>
          <w:szCs w:val="18"/>
        </w:rPr>
        <w:t xml:space="preserve"> вправе получать информацию о ходе размещения рекламы, включая, если это возможно, статистику просмотров Интернет-страницы, на которой размещены рекламные материалы, не вмешиваясь в деятельность Исполнителя.</w:t>
      </w:r>
    </w:p>
    <w:p w14:paraId="5466AE90" w14:textId="0F66FFA3" w:rsidR="00D708EE" w:rsidRDefault="00D708EE"/>
    <w:p w14:paraId="7D69CCFA" w14:textId="5EE99EEF" w:rsidR="00D708EE" w:rsidRDefault="00D708EE"/>
    <w:p w14:paraId="2D4FAA0B" w14:textId="77777777" w:rsidR="00D708EE" w:rsidRPr="00D708EE" w:rsidRDefault="00D708EE" w:rsidP="00D708EE">
      <w:pPr>
        <w:widowControl w:val="0"/>
        <w:autoSpaceDE w:val="0"/>
        <w:autoSpaceDN w:val="0"/>
        <w:adjustRightInd w:val="0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color w:val="767171" w:themeColor="background2" w:themeShade="80"/>
          <w:sz w:val="16"/>
          <w:szCs w:val="16"/>
        </w:rPr>
        <w:t>ПОНЯТИЯ И ТЕРМИНЫ НАСТОЯЩЕГО ДОГОВОРА</w:t>
      </w:r>
    </w:p>
    <w:p w14:paraId="4C2F1065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Интернет-сайт</w:t>
      </w:r>
      <w:r w:rsidRPr="00D708EE">
        <w:rPr>
          <w:color w:val="767171" w:themeColor="background2" w:themeShade="80"/>
          <w:sz w:val="16"/>
          <w:szCs w:val="16"/>
        </w:rPr>
        <w:t xml:space="preserve"> – совокупность текстовой, графической и иной информации, доступной для пользователей сети Интернет посредством доменного имени – уникального электронного адреса, позволяющего осуществлять доступ к информации и программно-аппаратному комплексу;</w:t>
      </w:r>
    </w:p>
    <w:p w14:paraId="4494C676" w14:textId="77777777" w:rsidR="00D708EE" w:rsidRPr="00D708EE" w:rsidRDefault="00D708EE" w:rsidP="00D708EE">
      <w:pPr>
        <w:tabs>
          <w:tab w:val="left" w:pos="540"/>
          <w:tab w:val="left" w:pos="567"/>
          <w:tab w:val="left" w:pos="720"/>
          <w:tab w:val="left" w:pos="900"/>
          <w:tab w:val="left" w:pos="1080"/>
          <w:tab w:val="left" w:pos="1260"/>
        </w:tabs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Интернет</w:t>
      </w:r>
      <w:r w:rsidRPr="00D708EE">
        <w:rPr>
          <w:i/>
          <w:color w:val="767171" w:themeColor="background2" w:themeShade="80"/>
          <w:sz w:val="16"/>
          <w:szCs w:val="16"/>
        </w:rPr>
        <w:t>-</w:t>
      </w:r>
      <w:r w:rsidRPr="00D708EE">
        <w:rPr>
          <w:b/>
          <w:i/>
          <w:color w:val="767171" w:themeColor="background2" w:themeShade="80"/>
          <w:sz w:val="16"/>
          <w:szCs w:val="16"/>
        </w:rPr>
        <w:t>ресурсы Исполнителя</w:t>
      </w:r>
      <w:r w:rsidRPr="00D708EE">
        <w:rPr>
          <w:color w:val="767171" w:themeColor="background2" w:themeShade="80"/>
          <w:sz w:val="16"/>
          <w:szCs w:val="16"/>
        </w:rPr>
        <w:t xml:space="preserve"> – интернет-сайт </w:t>
      </w:r>
      <w:hyperlink r:id="rId5" w:history="1">
        <w:r w:rsidRPr="00D708EE">
          <w:rPr>
            <w:color w:val="767171" w:themeColor="background2" w:themeShade="80"/>
            <w:sz w:val="16"/>
            <w:szCs w:val="16"/>
            <w:u w:val="single"/>
          </w:rPr>
          <w:t>www.</w:t>
        </w:r>
        <w:r w:rsidRPr="00D708EE">
          <w:rPr>
            <w:color w:val="767171" w:themeColor="background2" w:themeShade="80"/>
            <w:sz w:val="16"/>
            <w:szCs w:val="16"/>
            <w:u w:val="single"/>
            <w:lang w:val="en-US"/>
          </w:rPr>
          <w:t>spran</w:t>
        </w:r>
        <w:r w:rsidRPr="00D708EE">
          <w:rPr>
            <w:color w:val="767171" w:themeColor="background2" w:themeShade="80"/>
            <w:sz w:val="16"/>
            <w:szCs w:val="16"/>
            <w:u w:val="single"/>
          </w:rPr>
          <w:t>.</w:t>
        </w:r>
        <w:proofErr w:type="spellStart"/>
        <w:r w:rsidRPr="00D708EE">
          <w:rPr>
            <w:color w:val="767171" w:themeColor="background2" w:themeShade="80"/>
            <w:sz w:val="16"/>
            <w:szCs w:val="16"/>
            <w:u w:val="single"/>
          </w:rPr>
          <w:t>ru</w:t>
        </w:r>
        <w:proofErr w:type="spellEnd"/>
      </w:hyperlink>
      <w:r w:rsidRPr="00D708EE">
        <w:rPr>
          <w:color w:val="767171" w:themeColor="background2" w:themeShade="80"/>
          <w:sz w:val="16"/>
          <w:szCs w:val="16"/>
        </w:rPr>
        <w:t>;</w:t>
      </w:r>
    </w:p>
    <w:p w14:paraId="1A8E798E" w14:textId="77777777" w:rsidR="00D708EE" w:rsidRPr="00D708EE" w:rsidRDefault="00D708EE" w:rsidP="00D708EE">
      <w:pPr>
        <w:tabs>
          <w:tab w:val="left" w:pos="540"/>
          <w:tab w:val="left" w:pos="567"/>
          <w:tab w:val="left" w:pos="720"/>
          <w:tab w:val="left" w:pos="900"/>
          <w:tab w:val="left" w:pos="1080"/>
          <w:tab w:val="left" w:pos="1260"/>
        </w:tabs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>Журнал</w:t>
      </w:r>
      <w:r w:rsidRPr="00D708EE">
        <w:rPr>
          <w:color w:val="767171" w:themeColor="background2" w:themeShade="80"/>
          <w:sz w:val="16"/>
          <w:szCs w:val="16"/>
        </w:rPr>
        <w:t xml:space="preserve"> - журнал «Справочник по недвижимости», выходит 1 раз в 2 недели по понедельникам;</w:t>
      </w:r>
    </w:p>
    <w:p w14:paraId="66DA0A82" w14:textId="77777777" w:rsidR="00D708EE" w:rsidRPr="00D708EE" w:rsidRDefault="00D708EE" w:rsidP="00D708EE">
      <w:pPr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>Строчная реклама</w:t>
      </w:r>
      <w:r w:rsidRPr="00D708EE">
        <w:rPr>
          <w:color w:val="767171" w:themeColor="background2" w:themeShade="80"/>
          <w:sz w:val="16"/>
          <w:szCs w:val="16"/>
        </w:rPr>
        <w:t xml:space="preserve"> </w:t>
      </w:r>
      <w:r w:rsidRPr="00D708EE">
        <w:rPr>
          <w:b/>
          <w:i/>
          <w:color w:val="767171" w:themeColor="background2" w:themeShade="80"/>
          <w:sz w:val="16"/>
          <w:szCs w:val="16"/>
        </w:rPr>
        <w:t xml:space="preserve">в журнале </w:t>
      </w:r>
      <w:r w:rsidRPr="00D708EE">
        <w:rPr>
          <w:color w:val="767171" w:themeColor="background2" w:themeShade="80"/>
          <w:sz w:val="16"/>
          <w:szCs w:val="16"/>
        </w:rPr>
        <w:t xml:space="preserve">– подробная информация о конкретном объекте недвижимости. Строчная информация предназначена для подробного информирования потребителей, об определенном варианте недвижимости. При размещении строчной информации существуют </w:t>
      </w:r>
      <w:r w:rsidRPr="00D708EE">
        <w:rPr>
          <w:b/>
          <w:color w:val="767171" w:themeColor="background2" w:themeShade="80"/>
          <w:sz w:val="16"/>
          <w:szCs w:val="16"/>
        </w:rPr>
        <w:t>обязательные</w:t>
      </w:r>
      <w:r w:rsidRPr="00D708EE">
        <w:rPr>
          <w:color w:val="767171" w:themeColor="background2" w:themeShade="80"/>
          <w:sz w:val="16"/>
          <w:szCs w:val="16"/>
        </w:rPr>
        <w:t xml:space="preserve"> для заполнения поля, без заполнения которых информация Заказчика в журнале не публикуется. Цифровое заполнение обязательно для следующих полей: адрес и тип объекта недвижимости, этажность объекта недвижимости, площади объекта </w:t>
      </w:r>
      <w:proofErr w:type="gramStart"/>
      <w:r w:rsidRPr="00D708EE">
        <w:rPr>
          <w:color w:val="767171" w:themeColor="background2" w:themeShade="80"/>
          <w:sz w:val="16"/>
          <w:szCs w:val="16"/>
        </w:rPr>
        <w:t>недвижимости,  цена</w:t>
      </w:r>
      <w:proofErr w:type="gramEnd"/>
      <w:r w:rsidRPr="00D708EE">
        <w:rPr>
          <w:color w:val="767171" w:themeColor="background2" w:themeShade="80"/>
          <w:sz w:val="16"/>
          <w:szCs w:val="16"/>
        </w:rPr>
        <w:t xml:space="preserve"> объекта недвижимости, контактный телефон лица, подавшего информацию. Для строящихся объектов обязательно указывается название жилого комплекса и дата сдачи объекта недвижимости, а в случае, если объект рекламируется с целью изучения спроса (не предназначен для продажи) – обязательно проставляется пометка «из. спроса»;</w:t>
      </w:r>
    </w:p>
    <w:p w14:paraId="55D219D5" w14:textId="77777777" w:rsidR="00D708EE" w:rsidRPr="00D708EE" w:rsidRDefault="00D708EE" w:rsidP="00D708EE">
      <w:pPr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 xml:space="preserve">Блочная реклама в журнале </w:t>
      </w:r>
      <w:r w:rsidRPr="00D708EE">
        <w:rPr>
          <w:color w:val="767171" w:themeColor="background2" w:themeShade="80"/>
          <w:sz w:val="16"/>
          <w:szCs w:val="16"/>
        </w:rPr>
        <w:t>– рекламный и/или информационный макет, занимающие строго определенную площадь, содержащий графические и текстовые элементы. Блочная информация в журнале предназначена для размещения информации Заказчика об услугах, предоставляемых Заказчиком, вариантах недвижимости, операциями с которыми занимается Заказчик и для прочей информации Заказчика;</w:t>
      </w:r>
    </w:p>
    <w:p w14:paraId="7835DCD6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Рекламная информация (реклама)</w:t>
      </w:r>
      <w:r w:rsidRPr="00D708EE">
        <w:rPr>
          <w:color w:val="767171" w:themeColor="background2" w:themeShade="80"/>
          <w:sz w:val="16"/>
          <w:szCs w:val="16"/>
        </w:rPr>
        <w:t xml:space="preserve"> – текстовая, графическая и иная информация о товарах, услугах и их производителях, размещаемая на сайте и/или в журнале в виде рекламных статей и новостей, баннеров, строчек, макетов, специальных предложений и т.п.</w:t>
      </w:r>
    </w:p>
    <w:p w14:paraId="4566037D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14:paraId="43832A70" w14:textId="77777777" w:rsidR="00D708EE" w:rsidRDefault="00D708EE"/>
    <w:sectPr w:rsidR="00D7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A0"/>
    <w:rsid w:val="00032864"/>
    <w:rsid w:val="00043AC0"/>
    <w:rsid w:val="003E727F"/>
    <w:rsid w:val="005158E2"/>
    <w:rsid w:val="00B14AA0"/>
    <w:rsid w:val="00D7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6E4D"/>
  <w15:chartTrackingRefBased/>
  <w15:docId w15:val="{123F3BAB-5589-44D4-962D-2A393A1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r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2021-12-15T08:09:00Z</dcterms:created>
  <dcterms:modified xsi:type="dcterms:W3CDTF">2021-12-15T08:13:00Z</dcterms:modified>
</cp:coreProperties>
</file>